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93" w:rsidRPr="00DF7F2A" w:rsidRDefault="000D5D93" w:rsidP="008A6FB9">
      <w:pPr>
        <w:spacing w:afterLines="50" w:line="400" w:lineRule="exact"/>
        <w:rPr>
          <w:rFonts w:ascii="黑体" w:eastAsia="黑体" w:hAnsi="黑体"/>
          <w:sz w:val="32"/>
          <w:szCs w:val="32"/>
        </w:rPr>
      </w:pPr>
      <w:r w:rsidRPr="00DF7F2A">
        <w:rPr>
          <w:rFonts w:ascii="黑体" w:eastAsia="黑体" w:hAnsi="黑体" w:hint="eastAsia"/>
          <w:sz w:val="32"/>
          <w:szCs w:val="32"/>
        </w:rPr>
        <w:t>附件1</w:t>
      </w:r>
    </w:p>
    <w:p w:rsidR="000D5D93" w:rsidRPr="003543B4" w:rsidRDefault="000D5D93" w:rsidP="008A6FB9">
      <w:pPr>
        <w:spacing w:beforeLines="50" w:afterLines="50"/>
        <w:jc w:val="center"/>
        <w:rPr>
          <w:rFonts w:ascii="方正小标宋简体" w:eastAsia="方正小标宋简体" w:hAnsi="等线"/>
          <w:sz w:val="36"/>
          <w:szCs w:val="36"/>
        </w:rPr>
      </w:pPr>
      <w:r w:rsidRPr="003543B4">
        <w:rPr>
          <w:rFonts w:ascii="方正小标宋简体" w:eastAsia="方正小标宋简体" w:hAnsi="等线" w:hint="eastAsia"/>
          <w:sz w:val="36"/>
          <w:szCs w:val="36"/>
        </w:rPr>
        <w:t>郑州轻工业大学工会工作考核表</w:t>
      </w:r>
    </w:p>
    <w:p w:rsidR="000D5D93" w:rsidRPr="003543B4" w:rsidRDefault="000D5D93" w:rsidP="000D5D93">
      <w:pPr>
        <w:jc w:val="left"/>
        <w:rPr>
          <w:rFonts w:ascii="楷体" w:eastAsia="楷体" w:hAnsi="楷体"/>
          <w:b/>
          <w:sz w:val="24"/>
        </w:rPr>
      </w:pPr>
      <w:r w:rsidRPr="003543B4">
        <w:rPr>
          <w:rFonts w:ascii="楷体" w:eastAsia="楷体" w:hAnsi="楷体" w:hint="eastAsia"/>
          <w:b/>
          <w:sz w:val="24"/>
        </w:rPr>
        <w:t>基层</w:t>
      </w:r>
      <w:r w:rsidRPr="003543B4">
        <w:rPr>
          <w:rFonts w:ascii="楷体" w:eastAsia="楷体" w:hAnsi="楷体"/>
          <w:b/>
          <w:sz w:val="24"/>
        </w:rPr>
        <w:t>工会名称</w:t>
      </w:r>
      <w:r w:rsidRPr="003543B4">
        <w:rPr>
          <w:rFonts w:ascii="楷体" w:eastAsia="楷体" w:hAnsi="楷体" w:hint="eastAsia"/>
          <w:b/>
          <w:sz w:val="24"/>
        </w:rPr>
        <w:t xml:space="preserve">：                                       </w:t>
      </w:r>
      <w:r>
        <w:rPr>
          <w:rFonts w:ascii="楷体" w:eastAsia="楷体" w:hAnsi="楷体"/>
          <w:b/>
          <w:sz w:val="24"/>
        </w:rPr>
        <w:t xml:space="preserve"> </w:t>
      </w:r>
      <w:r>
        <w:rPr>
          <w:rFonts w:ascii="楷体" w:eastAsia="楷体" w:hAnsi="楷体" w:hint="eastAsia"/>
          <w:b/>
          <w:sz w:val="24"/>
        </w:rPr>
        <w:t xml:space="preserve"> 年   月   日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720"/>
        <w:gridCol w:w="4014"/>
        <w:gridCol w:w="1004"/>
        <w:gridCol w:w="1003"/>
      </w:tblGrid>
      <w:tr w:rsidR="000D5D93" w:rsidRPr="003543B4" w:rsidTr="00D6490B">
        <w:trPr>
          <w:trHeight w:val="428"/>
        </w:trPr>
        <w:tc>
          <w:tcPr>
            <w:tcW w:w="1715" w:type="dxa"/>
            <w:shd w:val="clear" w:color="auto" w:fill="auto"/>
          </w:tcPr>
          <w:p w:rsidR="000D5D93" w:rsidRPr="003543B4" w:rsidRDefault="000D5D93" w:rsidP="00D6490B">
            <w:pPr>
              <w:rPr>
                <w:rFonts w:ascii="宋体" w:eastAsia="等线" w:hAnsi="宋体"/>
                <w:b/>
                <w:color w:val="000000"/>
                <w:sz w:val="24"/>
              </w:rPr>
            </w:pP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考核项目</w:t>
            </w:r>
          </w:p>
        </w:tc>
        <w:tc>
          <w:tcPr>
            <w:tcW w:w="1720" w:type="dxa"/>
            <w:shd w:val="clear" w:color="auto" w:fill="auto"/>
          </w:tcPr>
          <w:p w:rsidR="000D5D93" w:rsidRPr="003543B4" w:rsidRDefault="000D5D93" w:rsidP="00D6490B">
            <w:pPr>
              <w:rPr>
                <w:rFonts w:ascii="宋体" w:eastAsia="等线" w:hAnsi="宋体"/>
                <w:b/>
                <w:color w:val="000000"/>
                <w:sz w:val="24"/>
              </w:rPr>
            </w:pP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考核</w:t>
            </w:r>
            <w:r w:rsidRPr="003543B4">
              <w:rPr>
                <w:rFonts w:ascii="宋体" w:eastAsia="等线" w:hAnsi="宋体"/>
                <w:b/>
                <w:color w:val="000000"/>
                <w:sz w:val="24"/>
              </w:rPr>
              <w:t>内容</w:t>
            </w: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宋体" w:eastAsia="等线" w:hAnsi="宋体"/>
                <w:b/>
                <w:color w:val="000000"/>
                <w:sz w:val="24"/>
              </w:rPr>
            </w:pP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考核细则</w:t>
            </w:r>
            <w:r w:rsidRPr="003543B4">
              <w:rPr>
                <w:rFonts w:ascii="宋体" w:eastAsia="等线" w:hAnsi="宋体"/>
                <w:b/>
                <w:color w:val="000000"/>
                <w:sz w:val="24"/>
              </w:rPr>
              <w:t>及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宋体" w:eastAsia="等线" w:hAnsi="宋体"/>
                <w:b/>
                <w:color w:val="000000"/>
                <w:sz w:val="24"/>
              </w:rPr>
            </w:pP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自评分</w:t>
            </w: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宋体" w:eastAsia="等线" w:hAnsi="宋体"/>
                <w:b/>
                <w:color w:val="000000"/>
                <w:sz w:val="24"/>
              </w:rPr>
            </w:pP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考评分</w:t>
            </w:r>
          </w:p>
        </w:tc>
      </w:tr>
      <w:tr w:rsidR="000D5D93" w:rsidRPr="003543B4" w:rsidTr="00D6490B">
        <w:trPr>
          <w:trHeight w:val="878"/>
        </w:trPr>
        <w:tc>
          <w:tcPr>
            <w:tcW w:w="1715" w:type="dxa"/>
            <w:vMerge w:val="restart"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一</w:t>
            </w:r>
            <w:r w:rsidRPr="003543B4">
              <w:rPr>
                <w:rFonts w:ascii="宋体" w:eastAsia="等线" w:hAnsi="宋体"/>
                <w:b/>
                <w:color w:val="000000"/>
                <w:sz w:val="24"/>
              </w:rPr>
              <w:t>、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思想</w:t>
            </w:r>
            <w:r w:rsidRPr="003543B4">
              <w:rPr>
                <w:rFonts w:ascii="宋体" w:eastAsia="等线" w:hAnsi="宋体"/>
                <w:b/>
                <w:color w:val="000000"/>
                <w:sz w:val="24"/>
              </w:rPr>
              <w:t>引领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（</w:t>
            </w:r>
            <w:r w:rsidRPr="003543B4">
              <w:rPr>
                <w:rFonts w:ascii="宋体" w:eastAsia="等线" w:hAnsi="宋体"/>
                <w:b/>
                <w:color w:val="000000"/>
                <w:sz w:val="24"/>
              </w:rPr>
              <w:t>10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 w:val="24"/>
              </w:rPr>
            </w:pPr>
            <w:r w:rsidRPr="003543B4">
              <w:rPr>
                <w:rFonts w:ascii="楷体" w:eastAsia="楷体" w:hAnsi="楷体" w:hint="eastAsia"/>
                <w:color w:val="000000"/>
                <w:sz w:val="24"/>
              </w:rPr>
              <w:t>组织</w:t>
            </w:r>
            <w:r w:rsidRPr="003543B4">
              <w:rPr>
                <w:rFonts w:ascii="楷体" w:eastAsia="楷体" w:hAnsi="楷体"/>
                <w:color w:val="000000"/>
                <w:sz w:val="24"/>
              </w:rPr>
              <w:t>教职工</w:t>
            </w:r>
            <w:r w:rsidRPr="003543B4">
              <w:rPr>
                <w:rFonts w:ascii="楷体" w:eastAsia="楷体" w:hAnsi="楷体" w:hint="eastAsia"/>
                <w:color w:val="000000"/>
                <w:sz w:val="24"/>
              </w:rPr>
              <w:t>学习</w:t>
            </w:r>
            <w:r w:rsidRPr="003543B4">
              <w:rPr>
                <w:rFonts w:ascii="楷体" w:eastAsia="楷体" w:hAnsi="楷体"/>
                <w:color w:val="000000"/>
                <w:sz w:val="24"/>
              </w:rPr>
              <w:t>、宣传、贯彻党的路线、方针、政策和国家的法律、法规，组织</w:t>
            </w:r>
            <w:r w:rsidRPr="003543B4">
              <w:rPr>
                <w:rFonts w:ascii="楷体" w:eastAsia="楷体" w:hAnsi="楷体" w:hint="eastAsia"/>
                <w:color w:val="000000"/>
                <w:sz w:val="24"/>
              </w:rPr>
              <w:t>会员</w:t>
            </w:r>
            <w:r w:rsidRPr="003543B4">
              <w:rPr>
                <w:rFonts w:ascii="楷体" w:eastAsia="楷体" w:hAnsi="楷体"/>
                <w:color w:val="000000"/>
                <w:sz w:val="24"/>
              </w:rPr>
              <w:t>学习工会理论和业务知识</w:t>
            </w:r>
            <w:r w:rsidRPr="003543B4">
              <w:rPr>
                <w:rFonts w:ascii="楷体" w:eastAsia="楷体" w:hAnsi="楷体" w:hint="eastAsia"/>
                <w:color w:val="000000"/>
                <w:sz w:val="24"/>
              </w:rPr>
              <w:t>，</w:t>
            </w:r>
            <w:r w:rsidRPr="003543B4">
              <w:rPr>
                <w:rFonts w:ascii="楷体" w:eastAsia="楷体" w:hAnsi="楷体"/>
                <w:color w:val="000000"/>
                <w:sz w:val="24"/>
              </w:rPr>
              <w:t>做好教职工的思想引领。</w:t>
            </w: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 w:val="24"/>
              </w:rPr>
            </w:pPr>
            <w:r w:rsidRPr="003543B4">
              <w:rPr>
                <w:rFonts w:ascii="楷体" w:eastAsia="楷体" w:hAnsi="楷体" w:hint="eastAsia"/>
                <w:color w:val="000000"/>
                <w:sz w:val="24"/>
              </w:rPr>
              <w:t>配合</w:t>
            </w:r>
            <w:r w:rsidRPr="003543B4">
              <w:rPr>
                <w:rFonts w:ascii="楷体" w:eastAsia="楷体" w:hAnsi="楷体"/>
                <w:color w:val="000000"/>
                <w:sz w:val="24"/>
              </w:rPr>
              <w:t>党组织</w:t>
            </w:r>
            <w:r w:rsidRPr="003543B4">
              <w:rPr>
                <w:rFonts w:ascii="楷体" w:eastAsia="楷体" w:hAnsi="楷体" w:hint="eastAsia"/>
                <w:color w:val="000000"/>
                <w:sz w:val="24"/>
              </w:rPr>
              <w:t>开展</w:t>
            </w:r>
            <w:r w:rsidRPr="003543B4">
              <w:rPr>
                <w:rFonts w:ascii="楷体" w:eastAsia="楷体" w:hAnsi="楷体"/>
                <w:color w:val="000000"/>
                <w:sz w:val="24"/>
              </w:rPr>
              <w:t>教职工思想教育</w:t>
            </w:r>
            <w:r w:rsidRPr="003543B4">
              <w:rPr>
                <w:rFonts w:ascii="楷体" w:eastAsia="楷体" w:hAnsi="楷体" w:hint="eastAsia"/>
                <w:color w:val="000000"/>
                <w:sz w:val="24"/>
              </w:rPr>
              <w:t>、</w:t>
            </w:r>
            <w:r w:rsidRPr="003543B4">
              <w:rPr>
                <w:rFonts w:ascii="楷体" w:eastAsia="楷体" w:hAnsi="楷体"/>
                <w:color w:val="000000"/>
                <w:sz w:val="24"/>
              </w:rPr>
              <w:t>普法教育、健康教育等</w:t>
            </w:r>
            <w:r w:rsidRPr="003543B4">
              <w:rPr>
                <w:rFonts w:ascii="楷体" w:eastAsia="楷体" w:hAnsi="楷体" w:hint="eastAsia"/>
                <w:color w:val="000000"/>
                <w:sz w:val="24"/>
              </w:rPr>
              <w:t>，</w:t>
            </w:r>
            <w:r w:rsidRPr="003543B4">
              <w:rPr>
                <w:rFonts w:ascii="楷体" w:eastAsia="楷体" w:hAnsi="楷体"/>
                <w:color w:val="000000"/>
                <w:sz w:val="24"/>
              </w:rPr>
              <w:t>及时完成校工会布置的学习任务。</w:t>
            </w:r>
            <w:r w:rsidRPr="003543B4">
              <w:rPr>
                <w:rFonts w:ascii="楷体" w:eastAsia="楷体" w:hAnsi="楷体" w:hint="eastAsia"/>
                <w:color w:val="000000"/>
                <w:sz w:val="24"/>
              </w:rPr>
              <w:t>（</w:t>
            </w:r>
            <w:r w:rsidRPr="003543B4">
              <w:rPr>
                <w:rFonts w:ascii="楷体" w:eastAsia="楷体" w:hAnsi="楷体"/>
                <w:color w:val="000000"/>
                <w:sz w:val="24"/>
              </w:rPr>
              <w:t>2</w:t>
            </w:r>
            <w:r w:rsidRPr="003543B4">
              <w:rPr>
                <w:rFonts w:ascii="楷体" w:eastAsia="楷体" w:hAnsi="楷体" w:hint="eastAsia"/>
                <w:color w:val="000000"/>
                <w:sz w:val="24"/>
              </w:rPr>
              <w:t>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632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 w:val="24"/>
              </w:rPr>
            </w:pPr>
            <w:r w:rsidRPr="003543B4">
              <w:rPr>
                <w:rFonts w:ascii="楷体" w:eastAsia="楷体" w:hAnsi="楷体" w:hint="eastAsia"/>
                <w:color w:val="000000"/>
                <w:sz w:val="24"/>
              </w:rPr>
              <w:t>积极参加</w:t>
            </w:r>
            <w:r w:rsidRPr="003543B4">
              <w:rPr>
                <w:rFonts w:ascii="楷体" w:eastAsia="楷体" w:hAnsi="楷体"/>
                <w:color w:val="000000"/>
                <w:sz w:val="24"/>
              </w:rPr>
              <w:t>学校及上级工会组织的主题宣传活动，活动效果好。</w:t>
            </w:r>
            <w:r w:rsidRPr="003543B4">
              <w:rPr>
                <w:rFonts w:ascii="楷体" w:eastAsia="楷体" w:hAnsi="楷体" w:hint="eastAsia"/>
                <w:color w:val="000000"/>
                <w:sz w:val="24"/>
              </w:rPr>
              <w:t>（2分）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696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 w:val="24"/>
              </w:rPr>
            </w:pPr>
            <w:r w:rsidRPr="003543B4">
              <w:rPr>
                <w:rFonts w:ascii="楷体" w:eastAsia="楷体" w:hAnsi="楷体" w:hint="eastAsia"/>
                <w:color w:val="000000"/>
                <w:sz w:val="24"/>
              </w:rPr>
              <w:t>本单位</w:t>
            </w:r>
            <w:r w:rsidRPr="003543B4">
              <w:rPr>
                <w:rFonts w:ascii="楷体" w:eastAsia="楷体" w:hAnsi="楷体"/>
                <w:color w:val="000000"/>
                <w:sz w:val="24"/>
              </w:rPr>
              <w:t>网站设置工会工作专栏，及时更新内容。</w:t>
            </w:r>
            <w:r w:rsidRPr="003543B4">
              <w:rPr>
                <w:rFonts w:ascii="楷体" w:eastAsia="楷体" w:hAnsi="楷体" w:hint="eastAsia"/>
                <w:color w:val="000000"/>
                <w:sz w:val="24"/>
              </w:rPr>
              <w:t>（</w:t>
            </w:r>
            <w:r w:rsidRPr="003543B4">
              <w:rPr>
                <w:rFonts w:ascii="楷体" w:eastAsia="楷体" w:hAnsi="楷体"/>
                <w:color w:val="000000"/>
                <w:sz w:val="24"/>
              </w:rPr>
              <w:t>3</w:t>
            </w:r>
            <w:r w:rsidRPr="003543B4">
              <w:rPr>
                <w:rFonts w:ascii="楷体" w:eastAsia="楷体" w:hAnsi="楷体" w:hint="eastAsia"/>
                <w:color w:val="000000"/>
                <w:sz w:val="24"/>
              </w:rPr>
              <w:t>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577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 w:val="24"/>
              </w:rPr>
            </w:pPr>
            <w:r w:rsidRPr="003543B4">
              <w:rPr>
                <w:rFonts w:ascii="楷体" w:eastAsia="楷体" w:hAnsi="楷体" w:hint="eastAsia"/>
                <w:color w:val="000000"/>
                <w:sz w:val="24"/>
              </w:rPr>
              <w:t>组织</w:t>
            </w:r>
            <w:r w:rsidRPr="003543B4">
              <w:rPr>
                <w:rFonts w:ascii="楷体" w:eastAsia="楷体" w:hAnsi="楷体"/>
                <w:color w:val="000000"/>
                <w:sz w:val="24"/>
              </w:rPr>
              <w:t>教职工参加志愿服务</w:t>
            </w:r>
            <w:r w:rsidRPr="003543B4">
              <w:rPr>
                <w:rFonts w:ascii="楷体" w:eastAsia="楷体" w:hAnsi="楷体" w:hint="eastAsia"/>
                <w:color w:val="000000"/>
                <w:sz w:val="24"/>
              </w:rPr>
              <w:t>或</w:t>
            </w:r>
            <w:r w:rsidRPr="003543B4">
              <w:rPr>
                <w:rFonts w:ascii="楷体" w:eastAsia="楷体" w:hAnsi="楷体"/>
                <w:color w:val="000000"/>
                <w:sz w:val="24"/>
              </w:rPr>
              <w:t>社会公益活动</w:t>
            </w:r>
            <w:r w:rsidRPr="003543B4">
              <w:rPr>
                <w:rFonts w:ascii="楷体" w:eastAsia="楷体" w:hAnsi="楷体" w:hint="eastAsia"/>
                <w:color w:val="000000"/>
                <w:sz w:val="24"/>
              </w:rPr>
              <w:t>，</w:t>
            </w:r>
            <w:r w:rsidRPr="003543B4">
              <w:rPr>
                <w:rFonts w:ascii="楷体" w:eastAsia="楷体" w:hAnsi="楷体"/>
                <w:color w:val="000000"/>
                <w:sz w:val="24"/>
              </w:rPr>
              <w:t>效果好。</w:t>
            </w:r>
            <w:r w:rsidRPr="003543B4">
              <w:rPr>
                <w:rFonts w:ascii="楷体" w:eastAsia="楷体" w:hAnsi="楷体" w:hint="eastAsia"/>
                <w:color w:val="000000"/>
                <w:sz w:val="24"/>
              </w:rPr>
              <w:t>（</w:t>
            </w:r>
            <w:r w:rsidRPr="003543B4">
              <w:rPr>
                <w:rFonts w:ascii="楷体" w:eastAsia="楷体" w:hAnsi="楷体"/>
                <w:color w:val="000000"/>
                <w:sz w:val="24"/>
              </w:rPr>
              <w:t>3</w:t>
            </w:r>
            <w:r w:rsidRPr="003543B4">
              <w:rPr>
                <w:rFonts w:ascii="楷体" w:eastAsia="楷体" w:hAnsi="楷体" w:hint="eastAsia"/>
                <w:color w:val="000000"/>
                <w:sz w:val="24"/>
              </w:rPr>
              <w:t>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713"/>
        </w:trPr>
        <w:tc>
          <w:tcPr>
            <w:tcW w:w="1715" w:type="dxa"/>
            <w:vMerge w:val="restart"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二</w:t>
            </w:r>
            <w:r w:rsidRPr="003543B4">
              <w:rPr>
                <w:rFonts w:ascii="宋体" w:eastAsia="等线" w:hAnsi="宋体"/>
                <w:b/>
                <w:color w:val="000000"/>
                <w:sz w:val="24"/>
              </w:rPr>
              <w:t>、民主管理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（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1</w:t>
            </w:r>
            <w:r w:rsidRPr="003543B4">
              <w:rPr>
                <w:rFonts w:ascii="宋体" w:eastAsia="等线" w:hAnsi="宋体"/>
                <w:b/>
                <w:color w:val="000000"/>
                <w:sz w:val="24"/>
              </w:rPr>
              <w:t>0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健全以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“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教代会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”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为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基本形式的民主管理制度，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开好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教（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工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）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代会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，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落实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各项职权。</w:t>
            </w: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组织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代表按时参加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学校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教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（工）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代会，提案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规范。（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3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637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按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程序召开二级教（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工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）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代会，落实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教代会各项职权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。（3分）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629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按时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上报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二级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教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（工）代会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相关材料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，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有新闻报道。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（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2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575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基层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工会主席参与涉及教职工切身利益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的重大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事项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的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决策和办理。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（2分）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767"/>
        </w:trPr>
        <w:tc>
          <w:tcPr>
            <w:tcW w:w="1715" w:type="dxa"/>
            <w:vMerge w:val="restart"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三</w:t>
            </w:r>
            <w:r w:rsidRPr="003543B4">
              <w:rPr>
                <w:rFonts w:ascii="宋体" w:eastAsia="等线" w:hAnsi="宋体"/>
                <w:b/>
                <w:color w:val="000000"/>
                <w:sz w:val="24"/>
              </w:rPr>
              <w:t>、建功立业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（</w:t>
            </w:r>
            <w:r w:rsidRPr="003543B4">
              <w:rPr>
                <w:rFonts w:ascii="宋体" w:eastAsia="等线" w:hAnsi="宋体"/>
                <w:b/>
                <w:color w:val="000000"/>
                <w:sz w:val="24"/>
              </w:rPr>
              <w:t>10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广泛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开展技能竞赛、岗位练兵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，大力弘扬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劳模精神、劳动精神、工匠精神，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激励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广大教职工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为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学校改革发展建功立业。</w:t>
            </w: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参加校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工会组织的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或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自行组织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教职工教学技能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竞赛、岗位练兵等活动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。（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4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644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开展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劳模工作室、师带徒团队、工匠人才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等创建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和培育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工作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。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（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2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887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基层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工会或者教职工在省级工会组织的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建功立业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活动中获奖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或者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受表彰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。（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4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311"/>
        </w:trPr>
        <w:tc>
          <w:tcPr>
            <w:tcW w:w="1715" w:type="dxa"/>
            <w:vMerge w:val="restart"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四</w:t>
            </w:r>
            <w:r w:rsidRPr="003543B4">
              <w:rPr>
                <w:rFonts w:ascii="宋体" w:eastAsia="等线" w:hAnsi="宋体"/>
                <w:b/>
                <w:color w:val="000000"/>
                <w:sz w:val="24"/>
              </w:rPr>
              <w:t>、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维权</w:t>
            </w:r>
            <w:r w:rsidRPr="003543B4">
              <w:rPr>
                <w:rFonts w:ascii="宋体" w:eastAsia="等线" w:hAnsi="宋体"/>
                <w:b/>
                <w:color w:val="000000"/>
                <w:sz w:val="24"/>
              </w:rPr>
              <w:t>服务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（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1</w:t>
            </w:r>
            <w:r w:rsidRPr="003543B4">
              <w:rPr>
                <w:rFonts w:ascii="宋体" w:eastAsia="等线" w:hAnsi="宋体"/>
                <w:b/>
                <w:color w:val="000000"/>
                <w:sz w:val="24"/>
              </w:rPr>
              <w:t>2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/>
                <w:color w:val="000000"/>
                <w:szCs w:val="21"/>
              </w:rPr>
              <w:t>维护教职工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合法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权益，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做实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做细各项送温暖工作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，着力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解决教职工“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急难愁盼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”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的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问题，增强教职工的获得感、幸福感、安全感。</w:t>
            </w: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开展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送温暖活动，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及时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慰问婚丧嫁娶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生育教职工、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困难教职工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、生病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教职工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、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退休教职工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。教职工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如有患大病、重病、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突遭变故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、特别困难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等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情况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及时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向校工会报送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（5分）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97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关注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教职工普遍关心的热点、难点问题和合理要求，及时向党政领导反映并协助解决。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（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2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564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/>
                <w:color w:val="000000"/>
                <w:szCs w:val="21"/>
              </w:rPr>
              <w:t>关心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教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职工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工作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生活，为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教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职工办实事做好事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（有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实例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）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。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（3分）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64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协助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做好教职工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传统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节日福利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以及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生日蛋糕</w:t>
            </w:r>
            <w:proofErr w:type="gramStart"/>
            <w:r w:rsidRPr="003543B4">
              <w:rPr>
                <w:rFonts w:ascii="楷体" w:eastAsia="楷体" w:hAnsi="楷体"/>
                <w:color w:val="000000"/>
                <w:szCs w:val="21"/>
              </w:rPr>
              <w:t>券</w:t>
            </w:r>
            <w:proofErr w:type="gramEnd"/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的发放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工作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。（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2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分）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639"/>
        </w:trPr>
        <w:tc>
          <w:tcPr>
            <w:tcW w:w="1715" w:type="dxa"/>
            <w:vMerge w:val="restart"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lastRenderedPageBreak/>
              <w:t>五</w:t>
            </w:r>
            <w:r w:rsidRPr="003543B4">
              <w:rPr>
                <w:rFonts w:ascii="宋体" w:eastAsia="等线" w:hAnsi="宋体"/>
                <w:b/>
                <w:color w:val="000000"/>
                <w:sz w:val="24"/>
              </w:rPr>
              <w:t>、文体活动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（</w:t>
            </w:r>
            <w:r w:rsidRPr="003543B4">
              <w:rPr>
                <w:rFonts w:ascii="宋体" w:eastAsia="等线" w:hAnsi="宋体"/>
                <w:b/>
                <w:color w:val="000000"/>
                <w:sz w:val="24"/>
              </w:rPr>
              <w:t>24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组织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开展、参与多层次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、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多类型的教职工文体活动，打造教职工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特色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文化活动品牌，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丰富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教职工业余生活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。</w:t>
            </w: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积极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参加校工会组织的各项文体活动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。（每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参加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1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项计2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分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，最多12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633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每学期至少自行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组织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1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次群众性的教职工文体活动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。（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4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641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积极承办或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协办校工会组织的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全校性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文体活动。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（每次计3分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，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最多6分）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637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基层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工会或者教职工在省级以上工会组织的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文体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活动中获奖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。（2分）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646"/>
        </w:trPr>
        <w:tc>
          <w:tcPr>
            <w:tcW w:w="1715" w:type="dxa"/>
            <w:vMerge w:val="restart"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六</w:t>
            </w:r>
            <w:r w:rsidRPr="003543B4">
              <w:rPr>
                <w:rFonts w:ascii="宋体" w:eastAsia="等线" w:hAnsi="宋体"/>
                <w:b/>
                <w:color w:val="000000"/>
                <w:sz w:val="24"/>
              </w:rPr>
              <w:t>、女工工作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（</w:t>
            </w:r>
            <w:r w:rsidRPr="003543B4">
              <w:rPr>
                <w:rFonts w:ascii="宋体" w:eastAsia="等线" w:hAnsi="宋体"/>
                <w:b/>
                <w:color w:val="000000"/>
                <w:sz w:val="24"/>
              </w:rPr>
              <w:t>10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关心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关注女教职工，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保护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女教职工合法权益和特殊权益，提供具有针对性和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实效性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的服务。</w:t>
            </w: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积极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参加校工会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组织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的</w:t>
            </w:r>
            <w:proofErr w:type="gramStart"/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各项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女</w:t>
            </w:r>
            <w:proofErr w:type="gramEnd"/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教职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工活动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，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完成女工工作任务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。（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4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630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自主开展富有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特色的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女教职工宣传教育、岗位建功立业、文体活动。（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4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511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依法维护女教职工的合法权益和特殊利益。（2分）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282"/>
        </w:trPr>
        <w:tc>
          <w:tcPr>
            <w:tcW w:w="1715" w:type="dxa"/>
            <w:vMerge w:val="restart"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七</w:t>
            </w:r>
            <w:r w:rsidRPr="003543B4">
              <w:rPr>
                <w:rFonts w:ascii="宋体" w:eastAsia="等线" w:hAnsi="宋体"/>
                <w:b/>
                <w:color w:val="000000"/>
                <w:sz w:val="24"/>
              </w:rPr>
              <w:t>、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自身</w:t>
            </w:r>
            <w:r w:rsidRPr="003543B4">
              <w:rPr>
                <w:rFonts w:ascii="宋体" w:eastAsia="等线" w:hAnsi="宋体"/>
                <w:b/>
                <w:color w:val="000000"/>
                <w:sz w:val="24"/>
              </w:rPr>
              <w:t>建设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（</w:t>
            </w:r>
            <w:r w:rsidRPr="003543B4">
              <w:rPr>
                <w:rFonts w:ascii="宋体" w:eastAsia="等线" w:hAnsi="宋体"/>
                <w:b/>
                <w:color w:val="000000"/>
                <w:sz w:val="24"/>
              </w:rPr>
              <w:t>24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加强基层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工会自身建设，提升工会干部</w:t>
            </w:r>
            <w:proofErr w:type="gramStart"/>
            <w:r w:rsidRPr="003543B4">
              <w:rPr>
                <w:rFonts w:ascii="楷体" w:eastAsia="楷体" w:hAnsi="楷体"/>
                <w:color w:val="000000"/>
                <w:szCs w:val="21"/>
              </w:rPr>
              <w:t>履</w:t>
            </w:r>
            <w:proofErr w:type="gramEnd"/>
            <w:r w:rsidRPr="003543B4">
              <w:rPr>
                <w:rFonts w:ascii="楷体" w:eastAsia="楷体" w:hAnsi="楷体"/>
                <w:color w:val="000000"/>
                <w:szCs w:val="21"/>
              </w:rPr>
              <w:t>职能力，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建好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用好教工小家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，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当好教职工的娘家人。</w:t>
            </w: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按时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报送基层工会年度工作计划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、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工作总结。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定期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召开基层工会委员会议，有会议记录。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（3分）</w:t>
            </w:r>
          </w:p>
        </w:tc>
        <w:tc>
          <w:tcPr>
            <w:tcW w:w="1004" w:type="dxa"/>
            <w:vMerge w:val="restart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vMerge w:val="restart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281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工会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工作列入党组织年度工作计划，党政听取工会工作汇报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，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专题研究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工会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工作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，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给予经费支持。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（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3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分）</w:t>
            </w:r>
          </w:p>
        </w:tc>
        <w:tc>
          <w:tcPr>
            <w:tcW w:w="1004" w:type="dxa"/>
            <w:vMerge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376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基层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工会组织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机构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健全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，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按期换届。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（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1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分）</w:t>
            </w:r>
          </w:p>
        </w:tc>
        <w:tc>
          <w:tcPr>
            <w:tcW w:w="1004" w:type="dxa"/>
            <w:vMerge w:val="restart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vMerge w:val="restart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600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及时报送工会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工作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、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活动信息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（全年至少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6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篇），按时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参加校工会组织的会议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。（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3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分）</w:t>
            </w:r>
          </w:p>
        </w:tc>
        <w:tc>
          <w:tcPr>
            <w:tcW w:w="1004" w:type="dxa"/>
            <w:vMerge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635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教工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小家活动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室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建设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、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管理、使用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规范，制度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上墙，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使用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效率高，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有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记录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（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3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763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按时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足额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缴纳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会费，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合理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使用工会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经费（会费），使用有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预算，公开、透明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。（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3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分）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942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重视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工会理论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研究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，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参加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工会调研课题、征文活动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，或在CN以上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刊物发表工会及工会理论研究文章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。（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3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分）</w:t>
            </w:r>
          </w:p>
        </w:tc>
        <w:tc>
          <w:tcPr>
            <w:tcW w:w="1004" w:type="dxa"/>
            <w:vMerge w:val="restart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vMerge w:val="restart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575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开展富有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特色的工会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工作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或活动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，形成品牌（</w:t>
            </w:r>
            <w:proofErr w:type="gramStart"/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附背景</w:t>
            </w:r>
            <w:proofErr w:type="gramEnd"/>
            <w:r w:rsidRPr="003543B4">
              <w:rPr>
                <w:rFonts w:ascii="楷体" w:eastAsia="楷体" w:hAnsi="楷体"/>
                <w:color w:val="000000"/>
                <w:szCs w:val="21"/>
              </w:rPr>
              <w:t>材料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）（5分）</w:t>
            </w:r>
          </w:p>
        </w:tc>
        <w:tc>
          <w:tcPr>
            <w:tcW w:w="1004" w:type="dxa"/>
            <w:vMerge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570"/>
        </w:trPr>
        <w:tc>
          <w:tcPr>
            <w:tcW w:w="1715" w:type="dxa"/>
            <w:vMerge w:val="restart"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八</w:t>
            </w:r>
            <w:r w:rsidRPr="003543B4">
              <w:rPr>
                <w:rFonts w:ascii="宋体" w:eastAsia="等线" w:hAnsi="宋体"/>
                <w:b/>
                <w:color w:val="000000"/>
                <w:sz w:val="24"/>
              </w:rPr>
              <w:t>、加分项</w:t>
            </w:r>
          </w:p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（</w:t>
            </w:r>
            <w:r w:rsidRPr="003543B4">
              <w:rPr>
                <w:rFonts w:ascii="宋体" w:eastAsia="等线" w:hAnsi="宋体"/>
                <w:b/>
                <w:color w:val="000000"/>
                <w:sz w:val="24"/>
              </w:rPr>
              <w:t>10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分）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工会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工作典型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经验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或者品牌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创新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活动被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省级以上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工会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交流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或宣传报道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。（5分）</w:t>
            </w:r>
          </w:p>
        </w:tc>
        <w:tc>
          <w:tcPr>
            <w:tcW w:w="1004" w:type="dxa"/>
            <w:vMerge w:val="restart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vMerge w:val="restart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513"/>
        </w:trPr>
        <w:tc>
          <w:tcPr>
            <w:tcW w:w="1715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宋体" w:eastAsia="等线" w:hAnsi="宋体"/>
                <w:b/>
                <w:color w:val="000000"/>
                <w:sz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0D5D93" w:rsidRPr="003543B4" w:rsidRDefault="000D5D93" w:rsidP="00D6490B">
            <w:pPr>
              <w:jc w:val="left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401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基层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工会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集体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或个人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受到中华全国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总工会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或者中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国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教科文卫体</w:t>
            </w:r>
            <w:r w:rsidRPr="003543B4">
              <w:rPr>
                <w:rFonts w:ascii="楷体" w:eastAsia="楷体" w:hAnsi="楷体"/>
                <w:color w:val="000000"/>
                <w:szCs w:val="21"/>
              </w:rPr>
              <w:t>工会表彰</w:t>
            </w:r>
            <w:r w:rsidRPr="003543B4">
              <w:rPr>
                <w:rFonts w:ascii="楷体" w:eastAsia="楷体" w:hAnsi="楷体" w:hint="eastAsia"/>
                <w:color w:val="000000"/>
                <w:szCs w:val="21"/>
              </w:rPr>
              <w:t>。（5分）</w:t>
            </w:r>
          </w:p>
        </w:tc>
        <w:tc>
          <w:tcPr>
            <w:tcW w:w="1004" w:type="dxa"/>
            <w:vMerge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273"/>
        </w:trPr>
        <w:tc>
          <w:tcPr>
            <w:tcW w:w="7449" w:type="dxa"/>
            <w:gridSpan w:val="3"/>
            <w:shd w:val="clear" w:color="auto" w:fill="auto"/>
            <w:vAlign w:val="center"/>
          </w:tcPr>
          <w:p w:rsidR="000D5D93" w:rsidRPr="003543B4" w:rsidRDefault="000D5D93" w:rsidP="00D6490B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总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 xml:space="preserve">  </w:t>
            </w: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分</w:t>
            </w:r>
          </w:p>
        </w:tc>
        <w:tc>
          <w:tcPr>
            <w:tcW w:w="1004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</w:p>
        </w:tc>
      </w:tr>
      <w:tr w:rsidR="000D5D93" w:rsidRPr="003543B4" w:rsidTr="00D6490B">
        <w:trPr>
          <w:trHeight w:val="444"/>
        </w:trPr>
        <w:tc>
          <w:tcPr>
            <w:tcW w:w="9456" w:type="dxa"/>
            <w:gridSpan w:val="5"/>
            <w:shd w:val="clear" w:color="auto" w:fill="auto"/>
            <w:vAlign w:val="center"/>
          </w:tcPr>
          <w:p w:rsidR="000D5D93" w:rsidRPr="003543B4" w:rsidRDefault="000D5D93" w:rsidP="00D6490B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3543B4">
              <w:rPr>
                <w:rFonts w:ascii="宋体" w:eastAsia="等线" w:hAnsi="宋体" w:hint="eastAsia"/>
                <w:b/>
                <w:color w:val="000000"/>
                <w:sz w:val="24"/>
              </w:rPr>
              <w:t>基层工会主席（签字）：</w:t>
            </w:r>
          </w:p>
        </w:tc>
      </w:tr>
    </w:tbl>
    <w:p w:rsidR="000D5D93" w:rsidRDefault="000D5D93" w:rsidP="000D5D93">
      <w:pPr>
        <w:spacing w:line="20" w:lineRule="exact"/>
        <w:rPr>
          <w:sz w:val="32"/>
          <w:szCs w:val="32"/>
        </w:rPr>
      </w:pPr>
    </w:p>
    <w:p w:rsidR="000D5D93" w:rsidRDefault="000D5D93" w:rsidP="000D5D93">
      <w:pPr>
        <w:spacing w:line="20" w:lineRule="exact"/>
        <w:rPr>
          <w:sz w:val="32"/>
          <w:szCs w:val="32"/>
        </w:rPr>
      </w:pPr>
    </w:p>
    <w:p w:rsidR="000D5D93" w:rsidRDefault="000D5D93" w:rsidP="000D5D93">
      <w:pPr>
        <w:spacing w:line="20" w:lineRule="exact"/>
        <w:rPr>
          <w:sz w:val="32"/>
          <w:szCs w:val="32"/>
        </w:rPr>
      </w:pPr>
    </w:p>
    <w:p w:rsidR="000D5D93" w:rsidRDefault="000D5D93" w:rsidP="000D5D93">
      <w:pPr>
        <w:spacing w:line="20" w:lineRule="exact"/>
        <w:rPr>
          <w:sz w:val="32"/>
          <w:szCs w:val="32"/>
        </w:rPr>
      </w:pPr>
    </w:p>
    <w:p w:rsidR="000D5D93" w:rsidRDefault="000D5D93" w:rsidP="000D5D93">
      <w:pPr>
        <w:spacing w:line="20" w:lineRule="exact"/>
        <w:rPr>
          <w:sz w:val="32"/>
          <w:szCs w:val="32"/>
        </w:rPr>
      </w:pPr>
    </w:p>
    <w:p w:rsidR="000D5D93" w:rsidRDefault="000D5D93" w:rsidP="000D5D93">
      <w:pPr>
        <w:spacing w:line="20" w:lineRule="exact"/>
        <w:rPr>
          <w:sz w:val="32"/>
          <w:szCs w:val="32"/>
        </w:rPr>
      </w:pPr>
    </w:p>
    <w:p w:rsidR="000D5D93" w:rsidRDefault="000D5D93" w:rsidP="000D5D93">
      <w:pPr>
        <w:spacing w:line="20" w:lineRule="exact"/>
        <w:rPr>
          <w:sz w:val="32"/>
          <w:szCs w:val="32"/>
        </w:rPr>
      </w:pPr>
    </w:p>
    <w:p w:rsidR="000D5D93" w:rsidRDefault="000D5D93" w:rsidP="000D5D93">
      <w:pPr>
        <w:spacing w:line="20" w:lineRule="exact"/>
        <w:rPr>
          <w:sz w:val="32"/>
          <w:szCs w:val="32"/>
        </w:rPr>
      </w:pPr>
    </w:p>
    <w:p w:rsidR="000D5D93" w:rsidRDefault="000D5D93" w:rsidP="000D5D93">
      <w:pPr>
        <w:spacing w:line="20" w:lineRule="exact"/>
        <w:rPr>
          <w:sz w:val="32"/>
          <w:szCs w:val="32"/>
        </w:rPr>
      </w:pPr>
    </w:p>
    <w:p w:rsidR="000D5D93" w:rsidRDefault="000D5D93" w:rsidP="000D5D93">
      <w:pPr>
        <w:spacing w:line="20" w:lineRule="exact"/>
        <w:rPr>
          <w:sz w:val="32"/>
          <w:szCs w:val="32"/>
        </w:rPr>
      </w:pPr>
    </w:p>
    <w:p w:rsidR="000D5D93" w:rsidRDefault="000D5D93" w:rsidP="000D5D93">
      <w:pPr>
        <w:spacing w:line="20" w:lineRule="exact"/>
        <w:rPr>
          <w:sz w:val="32"/>
          <w:szCs w:val="32"/>
        </w:rPr>
      </w:pPr>
    </w:p>
    <w:p w:rsidR="000D5D93" w:rsidRDefault="000D5D93" w:rsidP="000D5D93">
      <w:pPr>
        <w:spacing w:line="20" w:lineRule="exact"/>
        <w:rPr>
          <w:sz w:val="32"/>
          <w:szCs w:val="32"/>
        </w:rPr>
      </w:pPr>
    </w:p>
    <w:p w:rsidR="000D5D93" w:rsidRDefault="000D5D93" w:rsidP="000D5D93">
      <w:pPr>
        <w:spacing w:line="20" w:lineRule="exact"/>
        <w:rPr>
          <w:sz w:val="32"/>
          <w:szCs w:val="32"/>
        </w:rPr>
      </w:pPr>
    </w:p>
    <w:p w:rsidR="000D5D93" w:rsidRDefault="000D5D93" w:rsidP="000D5D93">
      <w:pPr>
        <w:spacing w:line="20" w:lineRule="exact"/>
        <w:rPr>
          <w:sz w:val="32"/>
          <w:szCs w:val="32"/>
        </w:rPr>
      </w:pPr>
    </w:p>
    <w:p w:rsidR="000D5D93" w:rsidRDefault="000D5D93" w:rsidP="000D5D93">
      <w:pPr>
        <w:spacing w:line="20" w:lineRule="exact"/>
        <w:rPr>
          <w:sz w:val="32"/>
          <w:szCs w:val="32"/>
        </w:rPr>
      </w:pPr>
    </w:p>
    <w:p w:rsidR="000D5D93" w:rsidRDefault="000D5D93" w:rsidP="000D5D93">
      <w:pPr>
        <w:spacing w:line="20" w:lineRule="exact"/>
        <w:rPr>
          <w:sz w:val="32"/>
          <w:szCs w:val="32"/>
        </w:rPr>
      </w:pPr>
    </w:p>
    <w:p w:rsidR="000D5D93" w:rsidRDefault="000D5D93" w:rsidP="000D5D93">
      <w:pPr>
        <w:spacing w:line="400" w:lineRule="exact"/>
        <w:rPr>
          <w:sz w:val="32"/>
          <w:szCs w:val="32"/>
        </w:rPr>
      </w:pPr>
    </w:p>
    <w:p w:rsidR="000D5D93" w:rsidRPr="008A6FB9" w:rsidRDefault="000D5D93" w:rsidP="000D5D93">
      <w:pPr>
        <w:spacing w:line="400" w:lineRule="exact"/>
        <w:rPr>
          <w:sz w:val="32"/>
          <w:szCs w:val="32"/>
        </w:rPr>
      </w:pPr>
    </w:p>
    <w:sectPr w:rsidR="000D5D93" w:rsidRPr="008A6FB9" w:rsidSect="000D5D93"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5D93"/>
    <w:rsid w:val="00030994"/>
    <w:rsid w:val="000D5D93"/>
    <w:rsid w:val="0040754A"/>
    <w:rsid w:val="007F3292"/>
    <w:rsid w:val="008A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1588</Characters>
  <Application>Microsoft Office Word</Application>
  <DocSecurity>0</DocSecurity>
  <Lines>13</Lines>
  <Paragraphs>3</Paragraphs>
  <ScaleCrop>false</ScaleCrop>
  <Company>HP Inc.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2022-12-06T07:11:00Z</dcterms:created>
  <dcterms:modified xsi:type="dcterms:W3CDTF">2022-12-06T07:20:00Z</dcterms:modified>
</cp:coreProperties>
</file>